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43" w:rsidRPr="003D39C2" w:rsidRDefault="00DA75FA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334500"/>
            <wp:effectExtent l="0" t="0" r="0" b="0"/>
            <wp:docPr id="1" name="Рисунок 1" descr="C:\Users\admin\Pictures\2021-01-10 123\123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95943"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>1.8. Общее собрание содействует расширению коллегиальных, демократических форм управления и воплощение в жизнь государственно-общественных принципов.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1.10. Настоящее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iCs/>
          <w:sz w:val="24"/>
          <w:szCs w:val="24"/>
        </w:rPr>
        <w:t>Положение об общем собрании трудового коллектива ДО</w:t>
      </w:r>
      <w:r w:rsidR="005C2660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</w:p>
    <w:p w:rsidR="00295943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содействует осуществлению управленческих начал, развитию инициативы работников, является локальным нормативным актом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67EA" w:rsidRPr="003D39C2" w:rsidRDefault="003667EA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943" w:rsidRPr="003667EA" w:rsidRDefault="00295943" w:rsidP="003667EA">
      <w:pPr>
        <w:spacing w:after="0" w:line="36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7EA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F80C78" w:rsidRPr="003667E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667E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Общего собрания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2.1. Общее собрание работников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содействует осуществлению управленческих начал, развитию инициативы трудового коллектива.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2.2. Общее собрание реализует право на самостоятельность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295943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3667EA" w:rsidRPr="003D39C2" w:rsidRDefault="003667EA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C78" w:rsidRPr="003667EA" w:rsidRDefault="00295943" w:rsidP="003667EA">
      <w:pPr>
        <w:spacing w:after="0" w:line="36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67EA">
        <w:rPr>
          <w:rFonts w:ascii="Times New Roman" w:eastAsia="Times New Roman" w:hAnsi="Times New Roman" w:cs="Times New Roman"/>
          <w:b/>
          <w:sz w:val="24"/>
          <w:szCs w:val="24"/>
        </w:rPr>
        <w:t>3. </w:t>
      </w:r>
      <w:r w:rsidRPr="003667EA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Общего собрания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 3.1. Обсуждение и рекомендация к утверждению проекта Коллективного договора, а также Правил внутреннего трудового распорядка.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3.2. Рассмотрение, обсуждение и рекомендация к утверждению Программы развития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3.3. Обсуждение и рекомендация к утверждению проекта Устава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с внесением изменений и дополнений в Устав, </w:t>
      </w:r>
      <w:hyperlink r:id="rId9" w:tgtFrame="_blank" w:tooltip="Положение о детском саде" w:history="1">
        <w:r w:rsidR="005C2660">
          <w:rPr>
            <w:rFonts w:ascii="Times New Roman" w:eastAsia="Times New Roman" w:hAnsi="Times New Roman" w:cs="Times New Roman"/>
            <w:sz w:val="24"/>
            <w:szCs w:val="24"/>
          </w:rPr>
          <w:t>ДОУ</w:t>
        </w:r>
      </w:hyperlink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, а также других положений и локальных актов.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3.4. Обсуждение вопросов состояния трудовой дисциплины в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и мероприятий по ее укреплению, рассмотрение фактов нарушения трудовой дисциплины работниками детского сада.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3.5. Рассмотрение вопросов охраны и безопасности условий труда сотрудников, охраны жизни и здоровья воспитанников.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3.6. Внесение предложений Учредителю по улучшению финансово-хозяйственной деятельности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3.7. Обсуждение и рекомендация к утверждению Положения об оплате труда и стимулировании работников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3.8. Определение порядка и условий предоставления социальных гарантий и льгот в пределах своей компетенции.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3.9. Заслушивание отчетов заведующего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о расходовании бюджетных и внебюджетных средств.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3.10. Ознакомление с итоговыми документами по проверке государственными и муниципальными органами деятельности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и заслушивание администрации о выполнении мероприятий по устранению недостатков в работе. </w:t>
      </w:r>
    </w:p>
    <w:p w:rsidR="00295943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3667EA" w:rsidRPr="003D39C2" w:rsidRDefault="003667EA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0C78" w:rsidRPr="003D39C2" w:rsidRDefault="00295943" w:rsidP="003667EA">
      <w:pPr>
        <w:spacing w:after="0" w:line="36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67EA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управления Общим собранием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4.1. В состав Общего собрания трудового коллектива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входят все работники 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4.3. Для ведения Общего собрания работников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</w:t>
      </w:r>
    </w:p>
    <w:p w:rsidR="00F80C78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4.4. 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Председатель Общего собрания: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организует деятельность Общего собрания работников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F80C78"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информирует членов трудового коллектива о предстоящем заседании не менее чем за 30 дней до его проведения;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организует подготовку и проведение заседания собрания;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определяет повестку дня;</w:t>
      </w:r>
    </w:p>
    <w:p w:rsidR="00295943" w:rsidRPr="003D39C2" w:rsidRDefault="00295943" w:rsidP="00F80C78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контролирует выполнение решений.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4.5. Общее собрание собирается не реже 2 раз в календарный год.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4.6. Общее собрание работников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считается правомочным, если на нем присутствует не менее 50% членов трудового коллектива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4.7. Решение Общего собрания принимается открытым голосованием.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4.8. Решение Общего собрания считается принятым, если за него проголосовало не менее 51% присутствующих. </w:t>
      </w:r>
    </w:p>
    <w:p w:rsidR="00295943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4.9. Решение Общего собрания работников является обязательным для исполнения всеми членами трудового коллектива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67EA" w:rsidRPr="003D39C2" w:rsidRDefault="003667EA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3CFD" w:rsidRPr="003D39C2" w:rsidRDefault="00295943" w:rsidP="003667EA">
      <w:pPr>
        <w:spacing w:after="0" w:line="36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67EA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Общего собрания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 5.1. 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Общее собрание имеет право:</w:t>
      </w:r>
    </w:p>
    <w:p w:rsidR="00295943" w:rsidRPr="003D39C2" w:rsidRDefault="00295943" w:rsidP="00F80C78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управлении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5943" w:rsidRPr="003D39C2" w:rsidRDefault="00295943" w:rsidP="00F80C78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обсуждать и принимать Коллективный договор, Правила внутреннего трудового распорядка, Устав ДОУ, Программу развития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и соответствующие положения;</w:t>
      </w:r>
    </w:p>
    <w:p w:rsidR="00295943" w:rsidRPr="003D39C2" w:rsidRDefault="00295943" w:rsidP="00F80C78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заслушивать отчёт о выполнении вышеуказанных актов;</w:t>
      </w:r>
    </w:p>
    <w:p w:rsidR="00295943" w:rsidRPr="003D39C2" w:rsidRDefault="00295943" w:rsidP="00F80C78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избирать делегатов на конференцию по выборам в Совет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5.2. 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Каждый член Общего собрания имеет право:</w:t>
      </w:r>
    </w:p>
    <w:p w:rsidR="00295943" w:rsidRPr="003D39C2" w:rsidRDefault="00295943" w:rsidP="00F80C78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потребовать обсуждения Общим собранием любого вопроса, касающегося деятельности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, если его предложение поддержит не менее одной трети членов собрания;</w:t>
      </w:r>
    </w:p>
    <w:p w:rsidR="00295943" w:rsidRDefault="00295943" w:rsidP="00F80C78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3667EA" w:rsidRPr="003D39C2" w:rsidRDefault="003667EA" w:rsidP="00F80C78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943" w:rsidRPr="003D39C2" w:rsidRDefault="00295943" w:rsidP="003667EA">
      <w:pPr>
        <w:spacing w:after="0" w:line="36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67EA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Взаимосвязь с другими органами самоуправления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Общее собрание работников организует взаимодействие с другими органами самоуправления - педагогическим советом и Советом ДО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95943" w:rsidRPr="003D39C2" w:rsidRDefault="00295943" w:rsidP="00F80C78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через участие представителей трудового коллектива в заседаниях педагогического совета, Совета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95943" w:rsidRPr="003D39C2" w:rsidRDefault="00295943" w:rsidP="00F80C78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на ознакомление педагогическому совету и Совету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материалов, готовящихся к обсуждению и принятию на заседании Общего собрания;</w:t>
      </w:r>
    </w:p>
    <w:p w:rsidR="00295943" w:rsidRDefault="00295943" w:rsidP="00F80C78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внесение предложений и дополнений по вопросам, рассматриваемым на заседаниях педагогического совета и Совета 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3D39C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67EA" w:rsidRPr="003D39C2" w:rsidRDefault="003667EA" w:rsidP="00F80C78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3CFD" w:rsidRPr="003D39C2" w:rsidRDefault="00295943" w:rsidP="003667EA">
      <w:pPr>
        <w:spacing w:after="0" w:line="36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67EA">
        <w:rPr>
          <w:rFonts w:ascii="Times New Roman" w:eastAsia="Times New Roman" w:hAnsi="Times New Roman" w:cs="Times New Roman"/>
          <w:b/>
          <w:sz w:val="24"/>
          <w:szCs w:val="24"/>
        </w:rPr>
        <w:t>7. </w:t>
      </w:r>
      <w:r w:rsidRPr="003667EA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Общего собрания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7.1. </w:t>
      </w:r>
      <w:r w:rsidR="003667EA">
        <w:rPr>
          <w:rFonts w:ascii="Times New Roman" w:eastAsia="Times New Roman" w:hAnsi="Times New Roman" w:cs="Times New Roman"/>
          <w:sz w:val="24"/>
          <w:szCs w:val="24"/>
        </w:rPr>
        <w:t xml:space="preserve"> Общее собрание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ответственность:</w:t>
      </w:r>
    </w:p>
    <w:p w:rsidR="00295943" w:rsidRPr="003D39C2" w:rsidRDefault="00295943" w:rsidP="00F80C78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за выполнение, выполнение не в полном объеме или невыполнение закрепленных за ним задач и функций;</w:t>
      </w:r>
    </w:p>
    <w:p w:rsidR="00295943" w:rsidRDefault="00295943" w:rsidP="00F80C78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за соответствие принимаемых решений законодательству Российской Федерации, нормативно-правовым актам.</w:t>
      </w:r>
    </w:p>
    <w:p w:rsidR="003667EA" w:rsidRPr="003D39C2" w:rsidRDefault="003667EA" w:rsidP="00F80C78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3CFD" w:rsidRPr="003D39C2" w:rsidRDefault="00295943" w:rsidP="003667EA">
      <w:pPr>
        <w:spacing w:after="0" w:line="36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67EA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>Делопроизводство Общего собрания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8.1. Заседания Общего собрания работников ДО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оформляются печатным протоколом.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8.2. 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 xml:space="preserve"> В протоколе фиксируется: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дата проведения;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приглашенные (ФИО, должность);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повестка дня;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ход обсуждения вопросов;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295943" w:rsidRPr="003D39C2" w:rsidRDefault="00295943" w:rsidP="00F80C78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решение.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8.3. Протоколы подписываются председателем и секретарём Общего собрания.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8.4. Нумерация протоколов ведётся от начала календарного года.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8.5. Книга протоколов Общего собрания нумеруется постранично, прошнуровывается, скрепляется подписью заведующего и печатью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43CFD" w:rsidRPr="003D39C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5943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8.6. Книга протоколов Общего собрания трудового коллектива ДО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хранится в документации </w:t>
      </w:r>
      <w:proofErr w:type="gramStart"/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заведующего </w:t>
      </w:r>
      <w:r w:rsidR="003667EA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proofErr w:type="gramEnd"/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 (3 года) и передаётся по акту (при смене руководителя, передаче в архив).</w:t>
      </w:r>
    </w:p>
    <w:p w:rsidR="003667EA" w:rsidRPr="003D39C2" w:rsidRDefault="003667EA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3CFD" w:rsidRPr="003D39C2" w:rsidRDefault="00295943" w:rsidP="003667EA">
      <w:pPr>
        <w:spacing w:after="0" w:line="36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67EA">
        <w:rPr>
          <w:rFonts w:ascii="Times New Roman" w:eastAsia="Times New Roman" w:hAnsi="Times New Roman" w:cs="Times New Roman"/>
          <w:b/>
          <w:sz w:val="24"/>
          <w:szCs w:val="24"/>
        </w:rPr>
        <w:t>9. </w:t>
      </w:r>
      <w:r w:rsidRPr="003667EA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</w:t>
      </w:r>
      <w:r w:rsidRPr="003D39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положения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9.1. Настоящее Положение об общем собрании трудового коллектива является локальным нормативным актом ДО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общем собрании работников, согласовывается с профсоюзным комитетом и утверждается (либо вводится в действие) приказом заведующего </w:t>
      </w:r>
      <w:r w:rsidR="005C266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43CFD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667EA" w:rsidRDefault="003667EA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295943" w:rsidRPr="003D39C2" w:rsidRDefault="00295943" w:rsidP="00F80C78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9C2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840038" w:rsidRPr="003D39C2" w:rsidRDefault="00840038" w:rsidP="00F80C7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40038" w:rsidRPr="003D39C2" w:rsidSect="001F6FE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2A4" w:rsidRDefault="00D252A4" w:rsidP="003667EA">
      <w:pPr>
        <w:spacing w:after="0" w:line="240" w:lineRule="auto"/>
      </w:pPr>
      <w:r>
        <w:separator/>
      </w:r>
    </w:p>
  </w:endnote>
  <w:endnote w:type="continuationSeparator" w:id="0">
    <w:p w:rsidR="00D252A4" w:rsidRDefault="00D252A4" w:rsidP="00366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6113158"/>
      <w:docPartObj>
        <w:docPartGallery w:val="Page Numbers (Bottom of Page)"/>
        <w:docPartUnique/>
      </w:docPartObj>
    </w:sdtPr>
    <w:sdtEndPr/>
    <w:sdtContent>
      <w:p w:rsidR="003667EA" w:rsidRDefault="003667E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5FA">
          <w:rPr>
            <w:noProof/>
          </w:rPr>
          <w:t>5</w:t>
        </w:r>
        <w:r>
          <w:fldChar w:fldCharType="end"/>
        </w:r>
      </w:p>
    </w:sdtContent>
  </w:sdt>
  <w:p w:rsidR="003667EA" w:rsidRDefault="003667E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2A4" w:rsidRDefault="00D252A4" w:rsidP="003667EA">
      <w:pPr>
        <w:spacing w:after="0" w:line="240" w:lineRule="auto"/>
      </w:pPr>
      <w:r>
        <w:separator/>
      </w:r>
    </w:p>
  </w:footnote>
  <w:footnote w:type="continuationSeparator" w:id="0">
    <w:p w:rsidR="00D252A4" w:rsidRDefault="00D252A4" w:rsidP="00366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46F6"/>
    <w:multiLevelType w:val="multilevel"/>
    <w:tmpl w:val="3192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B0002D"/>
    <w:multiLevelType w:val="multilevel"/>
    <w:tmpl w:val="E59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BE4FBA"/>
    <w:multiLevelType w:val="multilevel"/>
    <w:tmpl w:val="D072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CC7A96"/>
    <w:multiLevelType w:val="multilevel"/>
    <w:tmpl w:val="2EFA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B6654C"/>
    <w:multiLevelType w:val="multilevel"/>
    <w:tmpl w:val="CBC0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F2536C"/>
    <w:multiLevelType w:val="multilevel"/>
    <w:tmpl w:val="03CE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5943"/>
    <w:rsid w:val="001F6FEC"/>
    <w:rsid w:val="00295943"/>
    <w:rsid w:val="003667EA"/>
    <w:rsid w:val="003D39C2"/>
    <w:rsid w:val="004243ED"/>
    <w:rsid w:val="005C2660"/>
    <w:rsid w:val="00840038"/>
    <w:rsid w:val="00B43CFD"/>
    <w:rsid w:val="00CD7A09"/>
    <w:rsid w:val="00D252A4"/>
    <w:rsid w:val="00DA75FA"/>
    <w:rsid w:val="00DD3F4F"/>
    <w:rsid w:val="00DE4026"/>
    <w:rsid w:val="00F8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EC"/>
  </w:style>
  <w:style w:type="paragraph" w:styleId="1">
    <w:name w:val="heading 1"/>
    <w:basedOn w:val="a"/>
    <w:link w:val="10"/>
    <w:uiPriority w:val="9"/>
    <w:qFormat/>
    <w:rsid w:val="00295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9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29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95943"/>
    <w:rPr>
      <w:b/>
      <w:bCs/>
    </w:rPr>
  </w:style>
  <w:style w:type="character" w:styleId="a4">
    <w:name w:val="Emphasis"/>
    <w:basedOn w:val="a0"/>
    <w:uiPriority w:val="20"/>
    <w:qFormat/>
    <w:rsid w:val="00295943"/>
    <w:rPr>
      <w:i/>
      <w:iCs/>
    </w:rPr>
  </w:style>
  <w:style w:type="paragraph" w:styleId="a5">
    <w:name w:val="Normal (Web)"/>
    <w:basedOn w:val="a"/>
    <w:uiPriority w:val="99"/>
    <w:semiHidden/>
    <w:unhideWhenUsed/>
    <w:rsid w:val="0029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5943"/>
  </w:style>
  <w:style w:type="character" w:styleId="a6">
    <w:name w:val="Hyperlink"/>
    <w:basedOn w:val="a0"/>
    <w:uiPriority w:val="99"/>
    <w:semiHidden/>
    <w:unhideWhenUsed/>
    <w:rsid w:val="0029594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D7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7A0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66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667EA"/>
  </w:style>
  <w:style w:type="paragraph" w:styleId="ab">
    <w:name w:val="footer"/>
    <w:basedOn w:val="a"/>
    <w:link w:val="ac"/>
    <w:uiPriority w:val="99"/>
    <w:unhideWhenUsed/>
    <w:rsid w:val="00366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667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2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14</cp:revision>
  <cp:lastPrinted>2020-12-31T19:19:00Z</cp:lastPrinted>
  <dcterms:created xsi:type="dcterms:W3CDTF">2019-12-09T18:04:00Z</dcterms:created>
  <dcterms:modified xsi:type="dcterms:W3CDTF">2021-01-10T13:22:00Z</dcterms:modified>
</cp:coreProperties>
</file>